
<file path=[Content_Types].xml><?xml version="1.0" encoding="utf-8"?>
<Types xmlns="http://schemas.openxmlformats.org/package/2006/content-types">
  <Default Extension="bin" ContentType="application/vnd.ms-office.vbaProject"/>
  <Default Extension="ICO" ContentType="image/.ico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2f9a12ed56c04698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B58B2" w14:textId="33DDD272" w:rsidR="009F7FCE" w:rsidRPr="00EE426C" w:rsidRDefault="00E46997" w:rsidP="00C24DEF">
      <w:pPr>
        <w:pStyle w:val="papertitle"/>
      </w:pPr>
      <w:bookmarkStart w:id="0" w:name="OLE_LINK1"/>
      <w:bookmarkStart w:id="1" w:name="OLE_LINK2"/>
      <w:r w:rsidRPr="005000A9">
        <w:t xml:space="preserve">Paper Format for the </w:t>
      </w:r>
      <w:r w:rsidRPr="00123512">
        <w:t>Proceeding</w:t>
      </w:r>
      <w:r w:rsidRPr="005000A9">
        <w:t xml:space="preserve"> of </w:t>
      </w:r>
      <w:bookmarkEnd w:id="0"/>
      <w:bookmarkEnd w:id="1"/>
      <w:r>
        <w:t>KMICe2023</w:t>
      </w:r>
    </w:p>
    <w:p w14:paraId="317F1D7D" w14:textId="028634D8" w:rsidR="00C24DEF" w:rsidRPr="006809AE" w:rsidRDefault="001E38E2" w:rsidP="006809AE">
      <w:pPr>
        <w:pStyle w:val="address"/>
      </w:pPr>
      <w:r>
        <w:t>[leave it blank – for blind review]</w:t>
      </w:r>
    </w:p>
    <w:p w14:paraId="749B0D03" w14:textId="39EA9DDF" w:rsidR="00C24DEF" w:rsidRPr="00EE426C" w:rsidRDefault="009B2539" w:rsidP="00EE426C">
      <w:pPr>
        <w:pStyle w:val="abstract"/>
        <w:spacing w:after="0"/>
        <w:ind w:firstLine="0"/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 xml:space="preserve">summarize the contents of the paper in short terms, </w:t>
      </w:r>
      <w:proofErr w:type="gramStart"/>
      <w:r w:rsidRPr="00EE426C">
        <w:t>i.e.</w:t>
      </w:r>
      <w:proofErr w:type="gramEnd"/>
      <w:r w:rsidRPr="00EE426C">
        <w:t xml:space="preserve"> 150-250 words.</w:t>
      </w:r>
      <w:r w:rsidR="008C65F6">
        <w:t xml:space="preserve"> It should highlight the problem, objective, methodology, findings and also contributions.</w:t>
      </w:r>
    </w:p>
    <w:p w14:paraId="7B4F2CAA" w14:textId="3ACB4C6F" w:rsidR="00C24DEF" w:rsidRPr="00EE426C" w:rsidRDefault="009B2539" w:rsidP="00EE426C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</w:t>
      </w:r>
      <w:r w:rsidR="008C65F6">
        <w:t xml:space="preserve"> [maximum 5 keywords]</w:t>
      </w:r>
      <w:r>
        <w:t>.</w:t>
      </w:r>
    </w:p>
    <w:p w14:paraId="27716A46" w14:textId="5ED1FB6E" w:rsidR="00C24DEF" w:rsidRDefault="009B2539" w:rsidP="00C24DEF">
      <w:pPr>
        <w:pStyle w:val="heading1"/>
      </w:pPr>
      <w:r>
        <w:t>First Section</w:t>
      </w:r>
    </w:p>
    <w:p w14:paraId="47C375DB" w14:textId="77777777" w:rsidR="00D02646" w:rsidRDefault="00D02646" w:rsidP="005C02A2">
      <w:pPr>
        <w:pStyle w:val="p1a"/>
      </w:pPr>
    </w:p>
    <w:p w14:paraId="23A6B810" w14:textId="6F0CADBC" w:rsidR="00D02646" w:rsidRDefault="00D02646" w:rsidP="00D02646">
      <w:pPr>
        <w:pStyle w:val="p1a"/>
      </w:pPr>
      <w:r>
        <w:t>Y</w:t>
      </w:r>
      <w:r w:rsidR="005C02A2" w:rsidRPr="005C02A2">
        <w:t xml:space="preserve">our </w:t>
      </w:r>
      <w:r>
        <w:t xml:space="preserve">final </w:t>
      </w:r>
      <w:r w:rsidR="005C02A2" w:rsidRPr="005C02A2">
        <w:t>manuscript should include a title, an author listing</w:t>
      </w:r>
      <w:r w:rsidR="008C65F6">
        <w:t xml:space="preserve"> (including affiliation and corresponding email)</w:t>
      </w:r>
      <w:r w:rsidR="005C02A2" w:rsidRPr="005C02A2">
        <w:t>, an abstract, an introductory section, one or more sections containing the main body of the manuscript, a concluding summary section, and a reference section</w:t>
      </w:r>
      <w:r>
        <w:t xml:space="preserve">. </w:t>
      </w:r>
      <w:r w:rsidR="005C02A2" w:rsidRPr="005C02A2">
        <w:t xml:space="preserve">You may also include a section on notation, an acknowledgements section, and appendices, as illustrated in this sequel. </w:t>
      </w:r>
    </w:p>
    <w:p w14:paraId="09E8AB79" w14:textId="77777777" w:rsidR="00D02646" w:rsidRDefault="00D02646" w:rsidP="00D02646">
      <w:pPr>
        <w:pStyle w:val="p1a"/>
      </w:pPr>
    </w:p>
    <w:p w14:paraId="38A79AB8" w14:textId="10A2ECEF" w:rsidR="005C02A2" w:rsidRDefault="00D02646" w:rsidP="00D02646">
      <w:pPr>
        <w:pStyle w:val="p1a"/>
        <w:ind w:firstLine="227"/>
      </w:pPr>
      <w:r>
        <w:t xml:space="preserve">However, please take note that all the article will go through blind reviewing process.  You should not include </w:t>
      </w:r>
      <w:r w:rsidRPr="005C02A2">
        <w:t>an author listing</w:t>
      </w:r>
      <w:r>
        <w:t xml:space="preserve"> and affiliation.  Moreo</w:t>
      </w:r>
      <w:r w:rsidR="005C02A2" w:rsidRPr="005C02A2">
        <w:t xml:space="preserve">ver, the total page number should </w:t>
      </w:r>
      <w:r w:rsidR="00FB7C95">
        <w:t xml:space="preserve">be </w:t>
      </w:r>
      <w:r w:rsidR="005C02A2">
        <w:t xml:space="preserve">more than 11 pages and </w:t>
      </w:r>
      <w:r w:rsidR="005C02A2" w:rsidRPr="005C02A2">
        <w:t xml:space="preserve">not exceed </w:t>
      </w:r>
      <w:r w:rsidR="005C02A2">
        <w:t>15</w:t>
      </w:r>
      <w:r w:rsidR="005C02A2" w:rsidRPr="005C02A2">
        <w:t xml:space="preserve"> physical pages. </w:t>
      </w:r>
    </w:p>
    <w:p w14:paraId="13CCB7EB" w14:textId="77777777" w:rsidR="005C02A2" w:rsidRPr="005C02A2" w:rsidRDefault="005C02A2" w:rsidP="005C02A2"/>
    <w:p w14:paraId="4506C44A" w14:textId="77777777" w:rsidR="006809AE" w:rsidRPr="006809AE" w:rsidRDefault="009B2539" w:rsidP="006809AE">
      <w:pPr>
        <w:pStyle w:val="heading2"/>
        <w:spacing w:before="0"/>
      </w:pPr>
      <w:r>
        <w:t>A Subsection</w:t>
      </w:r>
      <w:r w:rsidRPr="003E3370">
        <w:t xml:space="preserve"> </w:t>
      </w:r>
      <w:r>
        <w:t>Sample</w:t>
      </w:r>
    </w:p>
    <w:p w14:paraId="2FA521F3" w14:textId="77777777" w:rsidR="00C24DEF" w:rsidRPr="00EE426C" w:rsidRDefault="009B2539" w:rsidP="00C24DEF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14:paraId="6D1443A9" w14:textId="66837EA9" w:rsidR="00C24DEF" w:rsidRDefault="009B2539" w:rsidP="00C24DEF">
      <w:r>
        <w:t>Subsequent paragraphs, however, are indented.</w:t>
      </w:r>
    </w:p>
    <w:p w14:paraId="30A5D9D9" w14:textId="65A31E51" w:rsidR="005C02A2" w:rsidRDefault="005C02A2" w:rsidP="005C02A2">
      <w:pPr>
        <w:ind w:firstLine="0"/>
      </w:pPr>
    </w:p>
    <w:p w14:paraId="3D74A92C" w14:textId="77777777" w:rsidR="003E3370" w:rsidRDefault="009B2539" w:rsidP="009930E4">
      <w:pPr>
        <w:pStyle w:val="Heading3"/>
      </w:pPr>
      <w:r w:rsidRPr="009930E4">
        <w:rPr>
          <w:rStyle w:val="heading30"/>
        </w:rPr>
        <w:t>Sample Heading (Third Level).</w:t>
      </w:r>
      <w:r w:rsidRPr="003E3370">
        <w:rPr>
          <w:rStyle w:val="heading30"/>
        </w:rPr>
        <w:t xml:space="preserve"> </w:t>
      </w:r>
      <w:r>
        <w:rPr>
          <w:rStyle w:val="heading30"/>
          <w:b w:val="0"/>
        </w:rPr>
        <w:t xml:space="preserve">Only two levels of headings should be numbered. </w:t>
      </w:r>
      <w:proofErr w:type="gramStart"/>
      <w:r>
        <w:rPr>
          <w:rStyle w:val="heading30"/>
          <w:b w:val="0"/>
        </w:rPr>
        <w:t>Lower level</w:t>
      </w:r>
      <w:proofErr w:type="gramEnd"/>
      <w:r>
        <w:rPr>
          <w:rStyle w:val="heading30"/>
          <w:b w:val="0"/>
        </w:rPr>
        <w:t xml:space="preserve"> headings remain unnumbered; they are formatted as run-in headings.</w:t>
      </w:r>
    </w:p>
    <w:p w14:paraId="3F8AE3B6" w14:textId="77777777" w:rsidR="003E3370" w:rsidRDefault="009B2539" w:rsidP="009930E4">
      <w:pPr>
        <w:pStyle w:val="Heading4"/>
        <w:rPr>
          <w:rStyle w:val="heading40"/>
          <w:i w:val="0"/>
        </w:rPr>
      </w:pPr>
      <w:r w:rsidRPr="009930E4">
        <w:rPr>
          <w:rStyle w:val="heading40"/>
        </w:rPr>
        <w:t>Sample Heading (Forth Level).</w:t>
      </w:r>
      <w:r w:rsidRPr="003E3370">
        <w:rPr>
          <w:rStyle w:val="heading40"/>
          <w:i w:val="0"/>
        </w:rPr>
        <w:t xml:space="preserve"> </w:t>
      </w:r>
      <w:r>
        <w:rPr>
          <w:rStyle w:val="heading40"/>
          <w:i w:val="0"/>
        </w:rPr>
        <w:t xml:space="preserve">The contribution should contain no more than four levels of headings. The following </w:t>
      </w:r>
      <w:r w:rsidRPr="00A97482">
        <w:rPr>
          <w:rStyle w:val="heading40"/>
          <w:i w:val="0"/>
        </w:rPr>
        <w:fldChar w:fldCharType="begin"/>
      </w:r>
      <w:r w:rsidRPr="00A97482">
        <w:rPr>
          <w:rStyle w:val="heading40"/>
          <w:i w:val="0"/>
        </w:rPr>
        <w:instrText xml:space="preserve"> REF _Ref467509391 \h  \* MERGEFORMAT </w:instrText>
      </w:r>
      <w:r w:rsidRPr="00A97482">
        <w:rPr>
          <w:rStyle w:val="heading40"/>
          <w:i w:val="0"/>
        </w:rPr>
      </w:r>
      <w:r w:rsidRPr="00A97482">
        <w:rPr>
          <w:rStyle w:val="heading40"/>
          <w:i w:val="0"/>
        </w:rPr>
        <w:fldChar w:fldCharType="separate"/>
      </w:r>
      <w:r w:rsidRPr="00EE1BBB">
        <w:t xml:space="preserve">Table </w:t>
      </w:r>
      <w:r w:rsidRPr="00EE1BBB">
        <w:rPr>
          <w:noProof/>
        </w:rPr>
        <w:t>1</w:t>
      </w:r>
      <w:r w:rsidRPr="00A97482">
        <w:rPr>
          <w:rStyle w:val="heading40"/>
          <w:i w:val="0"/>
        </w:rPr>
        <w:fldChar w:fldCharType="end"/>
      </w:r>
      <w:r>
        <w:rPr>
          <w:rStyle w:val="heading40"/>
          <w:i w:val="0"/>
        </w:rPr>
        <w:t xml:space="preserve"> gives a summary of all heading levels.</w:t>
      </w:r>
    </w:p>
    <w:p w14:paraId="4E4E9814" w14:textId="77777777" w:rsidR="002D3488" w:rsidRDefault="009B2539" w:rsidP="00DB42F5">
      <w:pPr>
        <w:pStyle w:val="tablecaption"/>
      </w:pPr>
      <w:bookmarkStart w:id="2" w:name="_Ref467509391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 w:rsidR="008F2D4C">
        <w:rPr>
          <w:b/>
          <w:noProof/>
        </w:rPr>
        <w:t>1</w:t>
      </w:r>
      <w:r>
        <w:rPr>
          <w:b/>
        </w:rPr>
        <w:fldChar w:fldCharType="end"/>
      </w:r>
      <w:bookmarkEnd w:id="2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A97482" w:rsidRPr="009A3755" w14:paraId="61C6BE40" w14:textId="77777777" w:rsidTr="0051304D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14:paraId="382D24BD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14:paraId="36E72899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14:paraId="5D0D496D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A97482" w:rsidRPr="009A3755" w14:paraId="1074E37A" w14:textId="77777777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14:paraId="207D8D6B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14:paraId="0BA7187E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14:paraId="24634C5A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A97482" w:rsidRPr="009A3755" w14:paraId="56BA5660" w14:textId="77777777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14:paraId="6F477D6F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24A3FB6B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14:paraId="41F10785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A97482" w:rsidRPr="009A3755" w14:paraId="3BEB7739" w14:textId="77777777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14:paraId="459091A4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lastRenderedPageBreak/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56302894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14:paraId="1091941B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14:paraId="07E569E4" w14:textId="77777777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14:paraId="53498E03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47D9EDCB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14:paraId="0E846362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14:paraId="7CE267E1" w14:textId="77777777" w:rsidTr="0051304D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14:paraId="071C07A7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14:paraId="595E5181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14:paraId="1269B8C7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9A3755">
              <w:rPr>
                <w:sz w:val="18"/>
                <w:szCs w:val="18"/>
              </w:rPr>
              <w:t>10 point</w:t>
            </w:r>
            <w:proofErr w:type="gramEnd"/>
            <w:r w:rsidRPr="009A3755">
              <w:rPr>
                <w:sz w:val="18"/>
                <w:szCs w:val="18"/>
              </w:rPr>
              <w:t>, italic</w:t>
            </w:r>
          </w:p>
        </w:tc>
      </w:tr>
    </w:tbl>
    <w:p w14:paraId="14B82EC8" w14:textId="77777777" w:rsidR="00EE1BBB" w:rsidRDefault="009B2539" w:rsidP="00EC51EE">
      <w:pPr>
        <w:spacing w:before="240"/>
        <w:ind w:firstLine="0"/>
      </w:pPr>
      <w:r>
        <w:t xml:space="preserve">Displayed equations are centered and set on a separate line. </w:t>
      </w:r>
    </w:p>
    <w:p w14:paraId="78E774DC" w14:textId="77777777" w:rsidR="00EE1BBB" w:rsidRDefault="009B2539" w:rsidP="00EE1BBB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fldSimple w:instr=" SEQ &quot;Equation&quot; \n \* MERGEFORMAT ">
        <w:r w:rsidR="008F2D4C">
          <w:rPr>
            <w:noProof/>
          </w:rPr>
          <w:t>1</w:t>
        </w:r>
      </w:fldSimple>
      <w:bookmarkStart w:id="3" w:name="_Ref467511674"/>
      <w:bookmarkEnd w:id="3"/>
      <w:r>
        <w:t>)</w:t>
      </w:r>
    </w:p>
    <w:p w14:paraId="627B23B1" w14:textId="77777777" w:rsidR="001D7555" w:rsidRPr="00D000D8" w:rsidRDefault="009B2539" w:rsidP="00D000D8">
      <w:pPr>
        <w:pStyle w:val="p1a"/>
        <w:tabs>
          <w:tab w:val="left" w:pos="1929"/>
        </w:tabs>
      </w:pPr>
      <w:r w:rsidRPr="00D000D8">
        <w:t xml:space="preserve">Please try to avoid rasterized images for line-art diagrams and schemas. Whenever possible, use vector graphics instead (see </w:t>
      </w:r>
      <w:r w:rsidRPr="00D000D8">
        <w:fldChar w:fldCharType="begin"/>
      </w:r>
      <w:r w:rsidRPr="00D000D8">
        <w:instrText xml:space="preserve"> REF _Ref467515387 \h  \* MERGEFORMAT </w:instrText>
      </w:r>
      <w:r w:rsidRPr="00D000D8">
        <w:fldChar w:fldCharType="separate"/>
      </w:r>
      <w:r w:rsidRPr="00D000D8">
        <w:t>Fig. 1</w:t>
      </w:r>
      <w:r w:rsidRPr="00D000D8">
        <w:fldChar w:fldCharType="end"/>
      </w:r>
      <w:r w:rsidRPr="00D000D8">
        <w:t>).</w:t>
      </w:r>
    </w:p>
    <w:p w14:paraId="29151C3D" w14:textId="77777777" w:rsidR="00EE1BBB" w:rsidRPr="00EE1BBB" w:rsidRDefault="009B2539" w:rsidP="00EE1BBB">
      <w:pPr>
        <w:spacing w:before="360"/>
        <w:ind w:left="227" w:hanging="227"/>
      </w:pPr>
      <w:r>
        <w:rPr>
          <w:noProof/>
          <w:lang w:val="de-DE" w:eastAsia="de-DE"/>
        </w:rPr>
        <w:drawing>
          <wp:inline distT="0" distB="0" distL="0" distR="0" wp14:anchorId="155CBB7A" wp14:editId="2190F4D7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9E908F5" w14:textId="77777777" w:rsidR="002D3488" w:rsidRDefault="009B2539" w:rsidP="001D7555">
      <w:pPr>
        <w:pStyle w:val="figurecaption"/>
        <w:jc w:val="both"/>
      </w:pPr>
      <w:bookmarkStart w:id="4" w:name="_Ref467515387"/>
      <w:r>
        <w:rPr>
          <w:b/>
        </w:rPr>
        <w:t xml:space="preserve">Fig. </w:t>
      </w:r>
      <w:r>
        <w:rPr>
          <w:b/>
        </w:rPr>
        <w:fldChar w:fldCharType="begin"/>
      </w:r>
      <w:r>
        <w:rPr>
          <w:b/>
        </w:rPr>
        <w:instrText xml:space="preserve"> SEQ "Figure" \* MERGEFORMAT </w:instrText>
      </w:r>
      <w:r>
        <w:rPr>
          <w:b/>
        </w:rPr>
        <w:fldChar w:fldCharType="separate"/>
      </w:r>
      <w:r w:rsidR="008F2D4C">
        <w:rPr>
          <w:b/>
          <w:noProof/>
        </w:rPr>
        <w:t>1</w:t>
      </w:r>
      <w:r>
        <w:rPr>
          <w:b/>
        </w:rPr>
        <w:fldChar w:fldCharType="end"/>
      </w:r>
      <w:bookmarkEnd w:id="4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14:paraId="6C096CB4" w14:textId="77777777" w:rsidR="002D48C5" w:rsidRPr="00F55A71" w:rsidRDefault="002D48C5" w:rsidP="002D48C5">
      <w:pPr>
        <w:pStyle w:val="p1a"/>
      </w:pPr>
      <w:r w:rsidRPr="00F55A71">
        <w:t>For citations of references, we prefer the use of square brackets and consecutive numbers. Citations using labels or the author/year convention are also acceptable. The following bibliography provides a sample reference list with entries for journal articles [1], an LNCS chapter [2], a book [3], proceedings without editors [4], as well as a URL [5].</w:t>
      </w:r>
    </w:p>
    <w:p w14:paraId="409C1D17" w14:textId="77777777" w:rsidR="00606587" w:rsidRDefault="009B2539" w:rsidP="00606587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14:paraId="4014E42E" w14:textId="77777777" w:rsidR="00606587" w:rsidRDefault="009B2539" w:rsidP="00606587">
      <w:pPr>
        <w:pStyle w:val="referenceitem"/>
      </w:pPr>
      <w:r>
        <w:t>Author, F.: Article title. Journal 2(5), 99–110 (2016).</w:t>
      </w:r>
    </w:p>
    <w:p w14:paraId="7C8296F8" w14:textId="77777777" w:rsidR="00606587" w:rsidRDefault="009B2539" w:rsidP="00606587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14:paraId="38E69544" w14:textId="77777777" w:rsidR="002D3488" w:rsidRDefault="009B2539" w:rsidP="00606587">
      <w:pPr>
        <w:pStyle w:val="referenceitem"/>
      </w:pPr>
      <w:r>
        <w:t xml:space="preserve">Author, F., Author, S., Author, T.: Book title. 2nd </w:t>
      </w:r>
      <w:proofErr w:type="spellStart"/>
      <w:r>
        <w:t>edn</w:t>
      </w:r>
      <w:proofErr w:type="spellEnd"/>
      <w:r>
        <w:t>. Publisher, Location (1999).</w:t>
      </w:r>
    </w:p>
    <w:p w14:paraId="00F91E36" w14:textId="77777777" w:rsidR="002C5825" w:rsidRDefault="009B2539" w:rsidP="00606587">
      <w:pPr>
        <w:pStyle w:val="referenceitem"/>
      </w:pPr>
      <w:r>
        <w:t>Author, F.: Contribution title. In: 9th International Proceedings on Proceedings, pp. 1–2. Publisher, Location (2010).</w:t>
      </w:r>
    </w:p>
    <w:p w14:paraId="70089C2F" w14:textId="77777777" w:rsidR="00F5783C" w:rsidRPr="00606587" w:rsidRDefault="009B2539" w:rsidP="00606587">
      <w:pPr>
        <w:pStyle w:val="referenceitem"/>
      </w:pPr>
      <w:r>
        <w:t xml:space="preserve">LNCS Homepage, </w:t>
      </w:r>
      <w:hyperlink r:id="rId9" w:history="1">
        <w:r w:rsidRPr="00FB3EC4">
          <w:rPr>
            <w:rStyle w:val="Hyperlink"/>
          </w:rPr>
          <w:t>http://www.springer.com/lncs</w:t>
        </w:r>
      </w:hyperlink>
      <w:r>
        <w:t>, last accessed 2016/11/21.</w:t>
      </w:r>
    </w:p>
    <w:sectPr w:rsidR="00F5783C" w:rsidRPr="00606587" w:rsidSect="009F7FCE">
      <w:headerReference w:type="even" r:id="rId10"/>
      <w:headerReference w:type="default" r:id="rId11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BF498" w14:textId="77777777" w:rsidR="00604943" w:rsidRDefault="00604943">
      <w:r>
        <w:separator/>
      </w:r>
    </w:p>
  </w:endnote>
  <w:endnote w:type="continuationSeparator" w:id="0">
    <w:p w14:paraId="6B02B65A" w14:textId="77777777" w:rsidR="00604943" w:rsidRDefault="0060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EFF99" w14:textId="77777777" w:rsidR="00604943" w:rsidRDefault="00604943" w:rsidP="009F7FCE">
      <w:pPr>
        <w:ind w:firstLine="0"/>
      </w:pPr>
      <w:r>
        <w:separator/>
      </w:r>
    </w:p>
  </w:footnote>
  <w:footnote w:type="continuationSeparator" w:id="0">
    <w:p w14:paraId="73B79595" w14:textId="77777777" w:rsidR="00604943" w:rsidRDefault="00604943" w:rsidP="009F7FCE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B21FD" w14:textId="77777777" w:rsidR="009B2539" w:rsidRDefault="009B2539" w:rsidP="00F321B4">
    <w:pPr>
      <w:pStyle w:val="Header"/>
    </w:pPr>
    <w:r>
      <w:fldChar w:fldCharType="begin"/>
    </w:r>
    <w:r>
      <w:instrText>PAGE   \* MERGEFORMAT</w:instrText>
    </w:r>
    <w:r>
      <w:fldChar w:fldCharType="separate"/>
    </w:r>
    <w:r w:rsidR="00DC2CA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F376D" w14:textId="77777777" w:rsidR="002D48C5" w:rsidRDefault="002D48C5" w:rsidP="002D48C5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1A02F0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 w15:restartNumberingAfterBreak="0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4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autoHyphenation/>
  <w:hyphenationZone w:val="400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CE"/>
    <w:rsid w:val="001A02F0"/>
    <w:rsid w:val="001E38E2"/>
    <w:rsid w:val="002D48C5"/>
    <w:rsid w:val="00434570"/>
    <w:rsid w:val="005C02A2"/>
    <w:rsid w:val="00604943"/>
    <w:rsid w:val="007706D3"/>
    <w:rsid w:val="008C65F6"/>
    <w:rsid w:val="008F2D4C"/>
    <w:rsid w:val="00902234"/>
    <w:rsid w:val="009930E4"/>
    <w:rsid w:val="009B2539"/>
    <w:rsid w:val="009F7FCE"/>
    <w:rsid w:val="00B23481"/>
    <w:rsid w:val="00B40BEC"/>
    <w:rsid w:val="00D02646"/>
    <w:rsid w:val="00DC2CA9"/>
    <w:rsid w:val="00E46997"/>
    <w:rsid w:val="00E603C7"/>
    <w:rsid w:val="00F321B4"/>
    <w:rsid w:val="00FB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05F33"/>
  <w15:docId w15:val="{B2303D0C-7493-4C65-91B5-4A11066C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semiHidden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7667"/>
    <w:pPr>
      <w:overflowPunct w:val="0"/>
      <w:autoSpaceDE w:val="0"/>
      <w:autoSpaceDN w:val="0"/>
      <w:adjustRightInd w:val="0"/>
      <w:ind w:firstLine="227"/>
      <w:jc w:val="both"/>
      <w:textAlignment w:val="baseline"/>
    </w:pPr>
  </w:style>
  <w:style w:type="paragraph" w:styleId="Heading10">
    <w:name w:val="heading 1"/>
    <w:basedOn w:val="Normal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Heading20">
    <w:name w:val="heading 2"/>
    <w:basedOn w:val="Normal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spacing w:before="360"/>
      <w:ind w:firstLine="0"/>
      <w:outlineLvl w:val="2"/>
    </w:pPr>
  </w:style>
  <w:style w:type="paragraph" w:styleId="Heading4">
    <w:name w:val="heading 4"/>
    <w:basedOn w:val="Normal"/>
    <w:next w:val="Normal"/>
    <w:qFormat/>
    <w:pPr>
      <w:spacing w:before="240"/>
      <w:ind w:firstLine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NoList"/>
    <w:pPr>
      <w:numPr>
        <w:numId w:val="5"/>
      </w:numPr>
    </w:pPr>
  </w:style>
  <w:style w:type="paragraph" w:customStyle="1" w:styleId="author">
    <w:name w:val="author"/>
    <w:basedOn w:val="Normal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basedOn w:val="DefaultParagraphFont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unhideWhenUsed/>
    <w:rPr>
      <w:position w:val="0"/>
      <w:vertAlign w:val="superscript"/>
    </w:rPr>
  </w:style>
  <w:style w:type="paragraph" w:styleId="Footer">
    <w:name w:val="footer"/>
    <w:basedOn w:val="Normal"/>
    <w:semiHidden/>
    <w:unhideWhenUsed/>
  </w:style>
  <w:style w:type="paragraph" w:customStyle="1" w:styleId="heading1">
    <w:name w:val="heading1"/>
    <w:basedOn w:val="Normal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0">
    <w:name w:val="heading3"/>
    <w:basedOn w:val="DefaultParagraphFont"/>
    <w:rPr>
      <w:b/>
    </w:rPr>
  </w:style>
  <w:style w:type="character" w:customStyle="1" w:styleId="heading40">
    <w:name w:val="heading4"/>
    <w:basedOn w:val="DefaultParagraphFont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Hyperlink">
    <w:name w:val="Hyperlink"/>
    <w:basedOn w:val="DefaultParagraphFont"/>
    <w:semiHidden/>
    <w:unhideWhenUsed/>
    <w:rPr>
      <w:color w:val="auto"/>
      <w:u w:val="none"/>
    </w:rPr>
  </w:style>
  <w:style w:type="paragraph" w:customStyle="1" w:styleId="image">
    <w:name w:val="image"/>
    <w:basedOn w:val="Normal"/>
    <w:next w:val="Normal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NoList"/>
    <w:pPr>
      <w:numPr>
        <w:numId w:val="1"/>
      </w:numPr>
    </w:pPr>
  </w:style>
  <w:style w:type="numbering" w:customStyle="1" w:styleId="itemization2">
    <w:name w:val="itemization2"/>
    <w:basedOn w:val="NoList"/>
    <w:pPr>
      <w:numPr>
        <w:numId w:val="3"/>
      </w:numPr>
    </w:pPr>
  </w:style>
  <w:style w:type="paragraph" w:customStyle="1" w:styleId="keywords">
    <w:name w:val="keywords"/>
    <w:basedOn w:val="abstract"/>
    <w:next w:val="heading1"/>
    <w:pPr>
      <w:spacing w:before="220"/>
      <w:ind w:firstLine="0"/>
      <w:contextualSpacing w:val="0"/>
      <w:jc w:val="left"/>
    </w:pPr>
  </w:style>
  <w:style w:type="paragraph" w:styleId="Header">
    <w:name w:val="header"/>
    <w:basedOn w:val="Normal"/>
    <w:semiHidden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"/>
    <w:next w:val="Normal"/>
    <w:pPr>
      <w:ind w:firstLine="0"/>
    </w:pPr>
  </w:style>
  <w:style w:type="paragraph" w:customStyle="1" w:styleId="programcode">
    <w:name w:val="programcode"/>
    <w:basedOn w:val="Normal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pPr>
      <w:numPr>
        <w:numId w:val="8"/>
      </w:numPr>
    </w:pPr>
  </w:style>
  <w:style w:type="paragraph" w:customStyle="1" w:styleId="runninghead-left">
    <w:name w:val="running head - left"/>
    <w:basedOn w:val="Normal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pPr>
      <w:ind w:firstLine="0"/>
      <w:jc w:val="right"/>
    </w:pPr>
    <w:rPr>
      <w:bCs/>
      <w:sz w:val="18"/>
      <w:szCs w:val="18"/>
    </w:rPr>
  </w:style>
  <w:style w:type="character" w:styleId="PageNumber">
    <w:name w:val="page number"/>
    <w:basedOn w:val="DefaultParagraphFont"/>
    <w:semiHidden/>
    <w:unhideWhenUsed/>
    <w:rPr>
      <w:sz w:val="18"/>
    </w:rPr>
  </w:style>
  <w:style w:type="paragraph" w:customStyle="1" w:styleId="papertitle">
    <w:name w:val="papertitle"/>
    <w:basedOn w:val="Normal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DefaultParagraphFont"/>
    <w:rPr>
      <w:rFonts w:ascii="Courier" w:hAnsi="Courier"/>
      <w:noProof/>
    </w:rPr>
  </w:style>
  <w:style w:type="character" w:customStyle="1" w:styleId="ORCID">
    <w:name w:val="ORCID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docEvents>
    <wne:eventDocOpen/>
  </wne:docEvents>
  <wne:mcds>
    <wne:mcd wne:macroName="LN_DOCUMENT.SPLNPROCMACROS.CHECKENSURESTYLES" wne:name="LN_Document.SpLNProcMacros.CheckEnsureStyles" wne:bEncrypt="00" wne:cmg="56"/>
    <wne:mcd wne:macroName="LN_DOCUMENT.SPLNPROCMACROS.RESTOREPAGESETUP" wne:name="LN_Document.SpLNProcMacros.RestorePageSetup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ringer.com/lncs" TargetMode="Externa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50A1-4E1B-8360-BDED12CEA96F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0A1-4E1B-8360-BDED12CEA96F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0A1-4E1B-8360-BDED12CEA9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235264"/>
        <c:axId val="134236800"/>
      </c:lineChart>
      <c:catAx>
        <c:axId val="13423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236800"/>
        <c:crosses val="autoZero"/>
        <c:auto val="1"/>
        <c:lblAlgn val="ctr"/>
        <c:lblOffset val="100"/>
        <c:tickLblSkip val="5"/>
        <c:noMultiLvlLbl val="0"/>
      </c:catAx>
      <c:valAx>
        <c:axId val="134236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423526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removespace" Type="http://schemas.openxmlformats.org/officeDocument/2006/relationships/image" Target="images/removespace.ICO"/><Relationship Id="ORCID" Type="http://schemas.openxmlformats.org/officeDocument/2006/relationships/image" Target="images/ORCID.ICO"/><Relationship Id="papertitle" Type="http://schemas.openxmlformats.org/officeDocument/2006/relationships/image" Target="images/papertitle.ICO"/><Relationship Id="FigCaption" Type="http://schemas.openxmlformats.org/officeDocument/2006/relationships/image" Target="images/FigCaption16.ICO"/><Relationship Id="addspace" Type="http://schemas.openxmlformats.org/officeDocument/2006/relationships/image" Target="images/addspace.ICO"/><Relationship Id="arrowleft" Type="http://schemas.openxmlformats.org/officeDocument/2006/relationships/image" Target="images/arrowleft.ICO"/><Relationship Id="bulletitem" Type="http://schemas.openxmlformats.org/officeDocument/2006/relationships/image" Target="images/bulletitem.ICO"/><Relationship Id="togglenumbering" Type="http://schemas.openxmlformats.org/officeDocument/2006/relationships/image" Target="images/togglenumbering.ICO"/><Relationship Id="eqnumber" Type="http://schemas.openxmlformats.org/officeDocument/2006/relationships/image" Target="images/eqnumber.ICO"/><Relationship Id="normalspace" Type="http://schemas.openxmlformats.org/officeDocument/2006/relationships/image" Target="images/normalspace.ICO"/><Relationship Id="abstract" Type="http://schemas.openxmlformats.org/officeDocument/2006/relationships/image" Target="images/abstract.ICO"/><Relationship Id="arrowright" Type="http://schemas.openxmlformats.org/officeDocument/2006/relationships/image" Target="images/arrowright.ICO"/><Relationship Id="equation" Type="http://schemas.openxmlformats.org/officeDocument/2006/relationships/image" Target="images/equation.ICO"/><Relationship Id="RedoStyles" Type="http://schemas.openxmlformats.org/officeDocument/2006/relationships/image" Target="images/RedoStyles.ICO"/><Relationship Id="TabCaption" Type="http://schemas.openxmlformats.org/officeDocument/2006/relationships/image" Target="images/TabCaption16.ICO"/><Relationship Id="normal" Type="http://schemas.openxmlformats.org/officeDocument/2006/relationships/image" Target="images/normal32.ICO"/><Relationship Id="squeeze" Type="http://schemas.openxmlformats.org/officeDocument/2006/relationships/image" Target="images/squeeze.ICO"/><Relationship Id="expand" Type="http://schemas.openxmlformats.org/officeDocument/2006/relationships/image" Target="images/expand.ICO"/><Relationship Id="InsertImage" Type="http://schemas.openxmlformats.org/officeDocument/2006/relationships/image" Target="images/InsertImage16.ICO"/><Relationship Id="dashitem" Type="http://schemas.openxmlformats.org/officeDocument/2006/relationships/image" Target="images/dashitem.ICO"/><Relationship Id="numitem" Type="http://schemas.openxmlformats.org/officeDocument/2006/relationships/image" Target="images/numitem.ICO"/><Relationship Id="papersubtitle" Type="http://schemas.openxmlformats.org/officeDocument/2006/relationships/image" Target="images/subtitle.ICO"/><Relationship Id="HeaderFooter" Type="http://schemas.openxmlformats.org/officeDocument/2006/relationships/image" Target="images/HeaderFooter.ICO"/></Relationships>
</file>

<file path=customUI/customUI14.xml><?xml version="1.0" encoding="utf-8"?>
<customUI xmlns="http://schemas.microsoft.com/office/2009/07/customui" onLoad="LoadSpProcRibbon">
  <ribbon startFromScratch="false">
    <tabs>
      <tab id="tabSpProc" insertBeforeMso="TabHome" label="Springer Proceedings Macros">
        <group id="grTitlePage" label="Title Page" autoScale="true">
          <button id="btnTitle" label="Title" image="papertitle" size="large" onAction="MakeTitle" screentip="Format selected text as paper title"/>
          <button id="btnSubtitle" label="Subtitle" image="papersubtitle" size="large" onAction="MakeSubtitle" screentip="Format selected text as paper subtitle (optional)"/>
          <button id="btnAuthor" label="Author" imageMso="DistributionListSelectMembers" size="large" onAction="MakeAuthor" screentip="Format selected text as paper author(s)"/>
          <box id="box1" boxStyle="vertical">
            <button id="btnORCID" label="ORCID" image="ORCID" onAction="MakeORCID" screentip="Format selected text as ORCID id" supertip="Please note that ORCID ids will not be printed. In the online version they will be replaced by icons that are linked to the related ORCID pages."/>
            <button id="btnAddress" label="Address" imageMso="MailMergeAddressBlockInsert" onAction="MakeAddress" screentip="Format selected text as affiliation (including e-mail address, URL)"/>
            <button id="btnEmail" label="E-mail" imageMso="EnvelopesAndLabelsDialog" onAction="MakeEMail" screentip="Format selected text as e-mail address or URL (apply typewriter style)"/>
          </box>
          <button id="btnAbstract" label="Abstract" image="abstract" size="large" onAction="MakeAbstract" screentip="Format selected text as abstract" supertip="If not present, the word 'Abstract' is added at the beginning of the first paragraph."/>
          <button id="btnKeywords" label="Keywords" imageMso="ReviewTrackChanges" size="large" onAction="MakeKeywords" screentip="Format selected text as keywords" supertip="If not present, the word 'Keywords' is added at the beginning of the first paragraph."/>
        </group>
        <group id="grBasicFormats" image="lncs2" label="Basic Formats" autoScale="true">
          <button id="btnH1" label="H1" imageMso="PivotTableLayoutShowInOutlineForm" size="large" onAction="H1" screentip="Format selected text as heading (level 1)"/>
          <button id="btnH2" label="H2" imageMso="PivotTableLayoutShowInCompactForm" size="large" onAction="H2" screentip="Format selected text as heading (level 2)"/>
          <button id="btnH3" label="H3" imageMso="PivotTableLayoutBlankRows" size="large" onAction="H3" screentip="Format selected text as an unnumbered heading (level 3)"/>
          <button id="btnH4" label="H4" imageMso="PivotTableLayoutSubtotals" size="large" onAction="H4" screentip="Format selected text as an unnumbered heading (level 4)"/>
          <box id="box2" boxStyle="vertical">
            <button id="btnBullet" label="Bullet Item" image="bulletitem" onAction="MakeBulletItem" screentip="Format selected text as bullet item(s)" supertip="Please note that bullets are the default for unnumbered lists in Springer proceedings."/>
            <button id="btnDash" label="Dash Item" image="dashitem" onAction="MakeDashItem" screentip="Format selected text as dash item(s)" supertip="Please note that bullets are the default for unnumbered lists in Springer proceedings."/>
            <button id="btnNumbered" label="Num Item" image="numitem" onAction="MakeNumItem" screentip="Format selected text as numbered item(s)"/>
          </box>
          <box id="box3" boxStyle="vertical">
            <button id="btnListLevelUp" label="List Level +" image="arrowright" onAction="ListLevelUp" screentip="Move the selected text one level up in the list hierarchy" supertip="This buttton can be used to create and edit nested lists (numbered and unnumbered)."/>
            <button id="btnListLevelDown" label="List Level -" image="arrowleft" onAction="ListLevelDown" screentip="Move the selected text one level down in the list hierarchy" supertip="This buttton can be used to create and edit nested lists (numbered and unnumbered)."/>
            <button id="btnToggleNum" label=" 1../..n.." image="togglenumbering" onAction="RestartNumbering" screentip="Toggle between restarting and continuing a numbered list" supertip="Applies to numbered lists only."/>
          </box>
          <button id="btnStandard" label="Normal Text" image="normal" size="large" onAction="MakeStandard" screentip="Format the selection as normal text" supertip="This button can change both paragraph format and character style. If applied to a nonstandard paragraph, the standard paragraph format is applied. If applied to a standard paragraph, the standard character style is applied. If you want to both apply the standard paragraph format and remove a nonstandard character style, simply click on the button twice."/>
          <box id="box4" boxStyle="vertical">
            <button id="btnAddSpace" label="Add Space" image="addspace" onAction="AddVerticalSpace" screentip="Add 6 pt (2.1 mm) of vertical space before the selected paragraph."/>
            <button id="btnClearSpace" label="Clear Space" image="removespace" onAction="ClearVerticalSpace" screentip="Clear any vertical space before and after the selected text"/>
            <button id="btnFootnote" label="Footnote" imageMso="FootnoteInsert" onAction="InsertFN" screentip="Add a footnote"/>
          </box>
          <button id="btnReference" label="Reference Item" imageMso="NameManager" size="large" onAction="MakeRefItem" screentip="Format selected text as reference item"/>
        </group>
        <group id="grSpecialFormats" label="Figures, Tables, Equations" autoScale="true">
          <box id="box5" boxStyle="vertical">
            <button id="btnInsImage" label="Insert Image" image="InsertImage" onAction="InsertImage" screentip="Insert an image from a file."/>
            <button id="btnFigure" label="Figure Caption" image="FigCaption" onAction="MakeFigCaption" screentip="Format the selected text as figure caption" supertip="Please note that the figure is numbered with an automatic counter that is updated whenever you reopen the document. A figure caption should always be positioned below the related figure."/>
          </box>
          <separator id="separator1"/>
          <box id="box6" boxStyle="vertical">
            <button id="btnTable" label="Table Caption" image="TabCaption" onAction="MakeTableCaption" screentip="Format the selected text as table caption" supertip="Please note that the table is numbered with an automatic counter that is updated whenever you reopen the document. A table caption should always be positioned above the related table."/>
            <gallery idMso="TableInsertGallery" label="Insert Table"/>
          </box>
          <separator id="separator2"/>
          <button id="btnEquation" label="Displayed Equation" image="equation" size="large" onAction="MakeEquation" screentip="Format the selected text as a displayed equation"/>
          <button id="btnEqCounter" label="Add Eq. Number" image="eqnumber" size="large" onAction="AddEqCounter" screentip="Add an equation number to a selected equation" supertip="The equation numbering is updated whenever you open the document"/>
          <button id="btnProgcode" label="Prog. Code" imageMso="CreateStoredProcedure" size="large" onAction="MakeProgCode" screentip="Format the selected text as program code (typewriter style)"/>
        </group>
        <group id="grRestoreTemplate" label="Template" autoScale="true">
          <button id="btnRestTemplate" label="Check Styles" imageMso="AccessThemesGallery" size="large" onAction="RestoreSettings" screentip="Restore all styles" supertip="Use this button if the original template styles might have been altered or deleted.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dataspect IT-Services, Neckargemuend, Germany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fauziah baharom</cp:lastModifiedBy>
  <cp:revision>2</cp:revision>
  <dcterms:created xsi:type="dcterms:W3CDTF">2022-10-13T06:07:00Z</dcterms:created>
  <dcterms:modified xsi:type="dcterms:W3CDTF">2022-10-13T06:07:00Z</dcterms:modified>
</cp:coreProperties>
</file>